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8A" w:rsidRPr="003C298A" w:rsidRDefault="003C298A" w:rsidP="003C298A">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3C298A">
        <w:rPr>
          <w:rFonts w:ascii="Helvetica" w:eastAsia="Times New Roman" w:hAnsi="Helvetica" w:cs="Helvetica"/>
          <w:color w:val="333333"/>
          <w:sz w:val="36"/>
          <w:szCs w:val="36"/>
          <w:lang w:eastAsia="ru-RU"/>
        </w:rPr>
        <w:t>Решение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Дело № 2-176/2019 подлинник</w:t>
      </w:r>
    </w:p>
    <w:p w:rsidR="003C298A" w:rsidRPr="003C298A" w:rsidRDefault="003C298A" w:rsidP="003C298A">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РЕШЕНИЕ</w:t>
      </w:r>
    </w:p>
    <w:p w:rsidR="003C298A" w:rsidRPr="003C298A" w:rsidRDefault="003C298A" w:rsidP="003C298A">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именем Российской Федерации</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17 января 2019 года город Казань</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Мотивированное решение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изготовлено 21 января 2019 года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Авиастроительный районный суд города Казани Республики Татарстан в составе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председательствующего судьи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при секретаре судебного заседания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рассмотрела в открытом судебном заседании по гражданскому делу по иску </w:t>
      </w:r>
      <w:bookmarkStart w:id="0" w:name="_GoBack"/>
      <w:r w:rsidR="00D2462C">
        <w:rPr>
          <w:rFonts w:ascii="Helvetica" w:eastAsia="Times New Roman" w:hAnsi="Helvetica" w:cs="Helvetica"/>
          <w:color w:val="333333"/>
          <w:sz w:val="26"/>
          <w:szCs w:val="26"/>
          <w:lang w:eastAsia="ru-RU"/>
        </w:rPr>
        <w:t>++++++</w:t>
      </w:r>
      <w:bookmarkEnd w:id="0"/>
      <w:r w:rsidRPr="003C298A">
        <w:rPr>
          <w:rFonts w:ascii="Helvetica" w:eastAsia="Times New Roman" w:hAnsi="Helvetica" w:cs="Helvetica"/>
          <w:color w:val="333333"/>
          <w:sz w:val="26"/>
          <w:szCs w:val="26"/>
          <w:lang w:eastAsia="ru-RU"/>
        </w:rPr>
        <w:t xml:space="preserve"> к публичному акционерному обществу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о защите прав потребителей.</w:t>
      </w:r>
    </w:p>
    <w:p w:rsidR="003C298A" w:rsidRPr="003C298A" w:rsidRDefault="003C298A" w:rsidP="003C298A">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УСТАНОВИЛ:</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истец обратился с иском к ответчику о взыскании суммы страховой премии в размере 67 200 рублей 00 копеек, процентов за пользование чужими денежными средствами в размере 7 753 рублей 78 копеек, убытков в виде процентов за пользование кредитом в размере 17 654 рублей 34 копеек; штрафа за несоблюдение требований потребителя в добровольном порядке.</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обосновании требований указав, что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между Банком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(ПАО) и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заключен кредитный договор № на сумму 320 000 рублей 00 копеек под 17,95 % годовых, сроком до ДД.ММ.ГГГГ. При выдаче кредита кредитор обязал заемщика оплатить страхование от несчастных случаев и болезней в сумме 67 200 рублей 00 копеек по программе «Финансовая защита». Указанная сумма включена в сумму кредита и необоснованно удержана ответчиком при выдаче кредита. Как указывает истец, кредитный договор и договор страхования являются самостоятельными гражданско-правовыми обязательствами с самостоятельными предметами и объектами. Возникновение обязательств из кредитного договора не может обуславливать возникновение обязательств из договора страхования, поскольку законодательством обязанность по заключению договора страхования при заключении кредитного договора не предусмотрена. Таким образом, обусловливая выдачу кредита внесением платы за страхование жизни и здоровья, применительно к п. 1 статьи 16 Закона Российской Федерации «О защите прав потребителей», банк ущемляет права потребителя. Указанные обстоятельства послужили основанием для обращения истца с иском в суд.</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lastRenderedPageBreak/>
        <w:t>Истец в судебное заседание не явился, извещен надлежащим образом, имеется заявление о рассмотрении требований в ее отсутствие.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Представитель ответчика в судебное заседание не явился, извещен</w:t>
      </w:r>
      <w:r w:rsidRPr="003C298A">
        <w:rPr>
          <w:rFonts w:ascii="Helvetica" w:eastAsia="Times New Roman" w:hAnsi="Helvetica" w:cs="Helvetica"/>
          <w:color w:val="333333"/>
          <w:sz w:val="26"/>
          <w:szCs w:val="26"/>
          <w:lang w:eastAsia="ru-RU"/>
        </w:rPr>
        <w:br/>
        <w:t>о дне и времени слушания дела надлежащим образом, письменных заявлений об отложении дела слушанием в суд не поступало, представил возражение на исковое заявление, согласно которому следует, что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между истцом и банком заключен кредитный договор №, согласно которому истцу предоставлен кредит в размере 320 000 рублей 00 копеек, сроком по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год, под 17,9 процентов годовых. Банк исполнил обязательства по кредитному договору - сумма кредита была предоставлена заемщику, что им не оспаривается. К договорам потребительского кредита (займа), заключенным после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помимо норм ГК РФ применяются положения Федерального закона от ДД.ММ.ГГГГ №-Ф3 «О потребительском кредите (займе)». Довод истца о том, что она не имела возможность получить кредит без присоединения к Программе страхования, документально не подтверждается. Напротив, в пункте 1.2. заявления об участии в программе </w:t>
      </w:r>
      <w:proofErr w:type="gramStart"/>
      <w:r w:rsidRPr="003C298A">
        <w:rPr>
          <w:rFonts w:ascii="Helvetica" w:eastAsia="Times New Roman" w:hAnsi="Helvetica" w:cs="Helvetica"/>
          <w:color w:val="333333"/>
          <w:sz w:val="26"/>
          <w:szCs w:val="26"/>
          <w:lang w:eastAsia="ru-RU"/>
        </w:rPr>
        <w:t xml:space="preserve">коллективного страхования, подписанного </w:t>
      </w:r>
      <w:r w:rsidR="00216660">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собственноручно означает</w:t>
      </w:r>
      <w:proofErr w:type="gramEnd"/>
      <w:r w:rsidRPr="003C298A">
        <w:rPr>
          <w:rFonts w:ascii="Helvetica" w:eastAsia="Times New Roman" w:hAnsi="Helvetica" w:cs="Helvetica"/>
          <w:color w:val="333333"/>
          <w:sz w:val="26"/>
          <w:szCs w:val="26"/>
          <w:lang w:eastAsia="ru-RU"/>
        </w:rPr>
        <w:t xml:space="preserve">, что она с заявлением ознакомилась, указано, что она уведомлена о том, что страхование не является обязательным условием для заключения договора о предоставлении потребительского кредита банком и не влияет на его условия. Страхование истца, являющееся допустимым способом обеспечения обязательств, осуществлено исключительно по его добровольному волеизъявлению. Собственноручно подписывая заявление об участии в программе коллективного страхования, истец подтвердил, что он понимает, что участие в Программе страхования является необязательным; он понимает, что заключение договора о предоставлении банком потребительского кредита не зависит от его участия в Программе страхования. Заключенный между сторонами кредитный договор не содержит условий об обязательном заключении заемщиком договора страхования в обозначенной банком страховой компании. Согласно подписанному истцом заявлению об участии в программе коллективного страхования заемщик ознакомлен с возможностью выбора страховщика для заключения договора страхования и им сделан осознанный выбор в пользу участия в данной Программе страхования (п. 12). </w:t>
      </w:r>
      <w:proofErr w:type="gramStart"/>
      <w:r w:rsidRPr="003C298A">
        <w:rPr>
          <w:rFonts w:ascii="Helvetica" w:eastAsia="Times New Roman" w:hAnsi="Helvetica" w:cs="Helvetica"/>
          <w:color w:val="333333"/>
          <w:sz w:val="26"/>
          <w:szCs w:val="26"/>
          <w:lang w:eastAsia="ru-RU"/>
        </w:rPr>
        <w:t>В день выдачи кредита по распоряжению истца с его счета списана плата за участие в программе</w:t>
      </w:r>
      <w:proofErr w:type="gramEnd"/>
      <w:r w:rsidRPr="003C298A">
        <w:rPr>
          <w:rFonts w:ascii="Helvetica" w:eastAsia="Times New Roman" w:hAnsi="Helvetica" w:cs="Helvetica"/>
          <w:color w:val="333333"/>
          <w:sz w:val="26"/>
          <w:szCs w:val="26"/>
          <w:lang w:eastAsia="ru-RU"/>
        </w:rPr>
        <w:t xml:space="preserve"> страхования в размере 67 200 рублей 00 копеек. Основанием для данного перевода явилось </w:t>
      </w:r>
      <w:proofErr w:type="gramStart"/>
      <w:r w:rsidRPr="003C298A">
        <w:rPr>
          <w:rFonts w:ascii="Helvetica" w:eastAsia="Times New Roman" w:hAnsi="Helvetica" w:cs="Helvetica"/>
          <w:color w:val="333333"/>
          <w:sz w:val="26"/>
          <w:szCs w:val="26"/>
          <w:lang w:eastAsia="ru-RU"/>
        </w:rPr>
        <w:t>распоряжение</w:t>
      </w:r>
      <w:proofErr w:type="gramEnd"/>
      <w:r w:rsidRPr="003C298A">
        <w:rPr>
          <w:rFonts w:ascii="Helvetica" w:eastAsia="Times New Roman" w:hAnsi="Helvetica" w:cs="Helvetica"/>
          <w:color w:val="333333"/>
          <w:sz w:val="26"/>
          <w:szCs w:val="26"/>
          <w:lang w:eastAsia="ru-RU"/>
        </w:rPr>
        <w:t xml:space="preserve">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изложенное в пункте 9 заявления об участии в программе коллективного страхования, о перечислении 67 200 рублей 00 копеек в счет платы за участие в программе страхования. Следовательно, включая заемщика в программу коллективного страхования и определяя плату за подключение к программе страхования, банк действовал по поручению заемщика. Договором страхования вопрос </w:t>
      </w:r>
      <w:proofErr w:type="gramStart"/>
      <w:r w:rsidRPr="003C298A">
        <w:rPr>
          <w:rFonts w:ascii="Helvetica" w:eastAsia="Times New Roman" w:hAnsi="Helvetica" w:cs="Helvetica"/>
          <w:color w:val="333333"/>
          <w:sz w:val="26"/>
          <w:szCs w:val="26"/>
          <w:lang w:eastAsia="ru-RU"/>
        </w:rPr>
        <w:t>о возврате страховой премии в отношение конкретного застрахованного лица в случае отказа от договора страхования оставлен на усмотрение</w:t>
      </w:r>
      <w:proofErr w:type="gramEnd"/>
      <w:r w:rsidRPr="003C298A">
        <w:rPr>
          <w:rFonts w:ascii="Helvetica" w:eastAsia="Times New Roman" w:hAnsi="Helvetica" w:cs="Helvetica"/>
          <w:color w:val="333333"/>
          <w:sz w:val="26"/>
          <w:szCs w:val="26"/>
          <w:lang w:eastAsia="ru-RU"/>
        </w:rPr>
        <w:t xml:space="preserve"> сторон договора, то есть банка и страховщика. Возможность безусловного возврата страховой премии при отказе застрахованного лица от участия в программе коллективного страхования условиями договора не </w:t>
      </w:r>
      <w:r w:rsidRPr="003C298A">
        <w:rPr>
          <w:rFonts w:ascii="Helvetica" w:eastAsia="Times New Roman" w:hAnsi="Helvetica" w:cs="Helvetica"/>
          <w:color w:val="333333"/>
          <w:sz w:val="26"/>
          <w:szCs w:val="26"/>
          <w:lang w:eastAsia="ru-RU"/>
        </w:rPr>
        <w:lastRenderedPageBreak/>
        <w:t>предусмотрено. Кроме того, истец не выразил отказ от заключения договора, не представил претензии, возражения касательно заключаемой сделки. Заемщик своими действиями подтвердил намерение заключить договор на предложенных условиях. Согласно представленной ООО СК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справки за исх.№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страховая премия в размере 53 760 рублей 00 копеек поступила на счет страховщика в размере 53 760 рублей 00 копеек ДД.ММ.ГГГГ.</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В судебное заседание представитель третьего лица ПАО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извещенный о дне и времени слушания дела надлежащим образом не явился, письменных заявлений об отложении дела слушанием в суд не поступало.</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Учитывая изложенное, суд на основании части 3 статьи 167 Гражданского процессуального кодекса Российской Федерации считает возможным рассмотреть дело в отсутствие неявившихся участников процесса.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Выслушав лиц, участвующих в деле, исследовав письменные материалы дела, суд приходит к следующему.</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соответствие со статьей 9 Закона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 15-ФЗ «О ведении в действие части второй Гражданского Кодекса Российской Федерации» в случаях, когда одна из сторон в обязательстве является гражданин, использующий, приобретающий, заказывающий, имеющий намерение приобрести или заказать товары(работы, услуги) для личных бытовых нужд, такой гражданин пользуется правами стороны в обязательстве в соответствии с Гражданского Кодекса Российской Федерации, а также правилами, предоставленными потребителю Закона Российской Федерации «О защите прав потребителей» и изданными в соответствии с ним правовыми актами.</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В соответствии со статьей 1 Закона «О защите прав потребителей» отношения в области защиты прав потребителей регулируются Гражданского Кодекса Российской Федерации, Законом «О защите прав потребителей», а также </w:t>
      </w:r>
      <w:proofErr w:type="gramStart"/>
      <w:r w:rsidRPr="003C298A">
        <w:rPr>
          <w:rFonts w:ascii="Helvetica" w:eastAsia="Times New Roman" w:hAnsi="Helvetica" w:cs="Helvetica"/>
          <w:color w:val="333333"/>
          <w:sz w:val="26"/>
          <w:szCs w:val="26"/>
          <w:lang w:eastAsia="ru-RU"/>
        </w:rPr>
        <w:t>принимаемыми</w:t>
      </w:r>
      <w:proofErr w:type="gramEnd"/>
      <w:r w:rsidRPr="003C298A">
        <w:rPr>
          <w:rFonts w:ascii="Helvetica" w:eastAsia="Times New Roman" w:hAnsi="Helvetica" w:cs="Helvetica"/>
          <w:color w:val="333333"/>
          <w:sz w:val="26"/>
          <w:szCs w:val="26"/>
          <w:lang w:eastAsia="ru-RU"/>
        </w:rPr>
        <w:t xml:space="preserve"> в соответствии с ним Федеральным законом.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силу положений пункта 2 статьи 1 Гражданского кодекса Российской Федерации граждане приобретают и осуществляют свои гражданские права в своей воле и своем интересе.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статье 421 Гражданского кодекса Российской Федерации граждане и юридические лица свободны в заключени</w:t>
      </w:r>
      <w:proofErr w:type="gramStart"/>
      <w:r w:rsidRPr="003C298A">
        <w:rPr>
          <w:rFonts w:ascii="Helvetica" w:eastAsia="Times New Roman" w:hAnsi="Helvetica" w:cs="Helvetica"/>
          <w:color w:val="333333"/>
          <w:sz w:val="26"/>
          <w:szCs w:val="26"/>
          <w:lang w:eastAsia="ru-RU"/>
        </w:rPr>
        <w:t>и</w:t>
      </w:r>
      <w:proofErr w:type="gramEnd"/>
      <w:r w:rsidRPr="003C298A">
        <w:rPr>
          <w:rFonts w:ascii="Helvetica" w:eastAsia="Times New Roman" w:hAnsi="Helvetica" w:cs="Helvetica"/>
          <w:color w:val="333333"/>
          <w:sz w:val="26"/>
          <w:szCs w:val="26"/>
          <w:lang w:eastAsia="ru-RU"/>
        </w:rPr>
        <w:t xml:space="preserve"> договора.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 xml:space="preserve">В соответствии с пунктом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w:t>
      </w:r>
      <w:r w:rsidRPr="003C298A">
        <w:rPr>
          <w:rFonts w:ascii="Helvetica" w:eastAsia="Times New Roman" w:hAnsi="Helvetica" w:cs="Helvetica"/>
          <w:color w:val="333333"/>
          <w:sz w:val="26"/>
          <w:szCs w:val="26"/>
          <w:lang w:eastAsia="ru-RU"/>
        </w:rPr>
        <w:lastRenderedPageBreak/>
        <w:t>(застрахованного лица), достижения им определенного возраста</w:t>
      </w:r>
      <w:proofErr w:type="gramEnd"/>
      <w:r w:rsidRPr="003C298A">
        <w:rPr>
          <w:rFonts w:ascii="Helvetica" w:eastAsia="Times New Roman" w:hAnsi="Helvetica" w:cs="Helvetica"/>
          <w:color w:val="333333"/>
          <w:sz w:val="26"/>
          <w:szCs w:val="26"/>
          <w:lang w:eastAsia="ru-RU"/>
        </w:rPr>
        <w:t xml:space="preserve"> или наступления в его жизни иного предусмотренного договором события (страхового случая).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силу пункта 2 статьи 935 Гражданского кодекса Российской Федерации обязанность страховать свою жизнь или здоровье не может быть возложена на гражданина по закону.</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Статьей 56 Гражданского процессуального кодекса Российской Федерации на каждую сторону возложено бремя доказывания тех обстоятельств, на которые она ссылается как на основания своих требований и возражений, если иное не предусмотрено федеральным законом. </w:t>
      </w:r>
      <w:r w:rsidRPr="003C298A">
        <w:rPr>
          <w:rFonts w:ascii="Helvetica" w:eastAsia="Times New Roman" w:hAnsi="Helvetica" w:cs="Helvetica"/>
          <w:color w:val="333333"/>
          <w:sz w:val="26"/>
          <w:szCs w:val="26"/>
          <w:lang w:eastAsia="ru-RU"/>
        </w:rPr>
        <w:br/>
      </w:r>
      <w:r w:rsidRPr="003C298A">
        <w:rPr>
          <w:rFonts w:ascii="Helvetica" w:eastAsia="Times New Roman" w:hAnsi="Helvetica" w:cs="Helvetica"/>
          <w:color w:val="333333"/>
          <w:sz w:val="26"/>
          <w:szCs w:val="26"/>
          <w:lang w:eastAsia="ru-RU"/>
        </w:rPr>
        <w:br/>
        <w:t>Судом установлено следующее.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между Банком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(ПАО) и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заключен кредитный договор №на сумму 320 000 рублей 00 копеек под 17,95 % годовых, сроком до ДД.ММ.ГГГГ.</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этот же день истцом подписано заявление на включение в число участников программы коллективного страхования в рамках страхового проду</w:t>
      </w:r>
      <w:r w:rsidR="005F3F82">
        <w:rPr>
          <w:rFonts w:ascii="Helvetica" w:eastAsia="Times New Roman" w:hAnsi="Helvetica" w:cs="Helvetica"/>
          <w:color w:val="333333"/>
          <w:sz w:val="26"/>
          <w:szCs w:val="26"/>
          <w:lang w:eastAsia="ru-RU"/>
        </w:rPr>
        <w:t>кта «Финансовая защита» в ПАО «++++++</w:t>
      </w:r>
      <w:r w:rsidRPr="003C298A">
        <w:rPr>
          <w:rFonts w:ascii="Helvetica" w:eastAsia="Times New Roman" w:hAnsi="Helvetica" w:cs="Helvetica"/>
          <w:color w:val="333333"/>
          <w:sz w:val="26"/>
          <w:szCs w:val="26"/>
          <w:lang w:eastAsia="ru-RU"/>
        </w:rPr>
        <w:t>». При этом стоимость услуг банка по обеспечению страхования застрахованного по программе страхования за весь срок страхования: 67 200 рублей 00 копеек, из которых вознаграждение банка – 13 440 рублей 00 копеек (включая НДС), возмещение затрат Банка на оплату страховой премии страховщику – 53 760 рублей 00 копеек. Срок действия договора страхования с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по ДД.ММ.ГГГГ.</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условиям по страховому продукту "Финансовая защита", приобретение услуг Банка по обеспечению страхования в рамках Программы страхования, осуществляется добровольно (не обязательно), не влияет на возможность приобретения иных услуг Банка, а также и на их условия.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Подписанием настоящего заявления заемщик подтверждает следующее: приобретает услуги банка по обеспечению страхования добровольно, своей волей и в своем интересе; осознанно выбирает осуществление страхования у страховщика путем включения банком в число участников Программы страхования; ознакомлен и согласен с условиями страхования, все их положения разъяснены и понятны в полном объеме.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Из выписки по счету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следует, что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были списаны денежные средства в сумме 67 200 рублей 00 копеек в счет оплаты страховой премии за продукт «Финансовая защита» по договору № № от ДД.ММ.ГГГГ.</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истцом в адрес ответчика направлено заявление об отказе от услуг добровольного страхования и возврате страховой премии, однако ответа в адрес истца не последовало.</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lastRenderedPageBreak/>
        <w:t>Суд находит установленных по делу обстоятельств достаточными для рассмотрения настоящего гражданского дела.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При таких обстоятельствах по делу, с учетом анализа представленных суду доказательств, в их совокупности, суд находит исковые требования подлежащими частичному удовлетворению, руководствуясь следующим.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соответствии с пунктом 1 статьи 819 Гражданского кодекса Российской Федерации по кредитному договору банк или иная кредитная организация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соответствии со статьей 16 Закона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продавцом) в полном объеме.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а также условия сделки, при совершении которой был нарушен явно выраженный законодательный запрет ограничения прав потребителей являются ничтожными (пункт 76 Постановления Пленума Верховного Суда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 "О применении судами некоторых положений раздела I части первой </w:t>
      </w:r>
      <w:proofErr w:type="gramStart"/>
      <w:r w:rsidRPr="003C298A">
        <w:rPr>
          <w:rFonts w:ascii="Helvetica" w:eastAsia="Times New Roman" w:hAnsi="Helvetica" w:cs="Helvetica"/>
          <w:color w:val="333333"/>
          <w:sz w:val="26"/>
          <w:szCs w:val="26"/>
          <w:lang w:eastAsia="ru-RU"/>
        </w:rPr>
        <w:t>Гражданского кодекса Российской Федерации").</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Действительно, в силу пункта 3 статьи 958 Гражданского кодекса Российской Федерации 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Условиями страхования, которыми регулируется порядок участия заемщика </w:t>
      </w:r>
      <w:r w:rsidR="003E790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в Программе страхования, иного не предусмотрено.</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Действуя в соответствии с компетенцией, установленной статьей 30 Закона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 "Об организации страхового дела в Российской Федерации", Банк осуществляет </w:t>
      </w:r>
      <w:r w:rsidRPr="003C298A">
        <w:rPr>
          <w:rFonts w:ascii="Helvetica" w:eastAsia="Times New Roman" w:hAnsi="Helvetica" w:cs="Helvetica"/>
          <w:color w:val="333333"/>
          <w:sz w:val="26"/>
          <w:szCs w:val="26"/>
          <w:lang w:eastAsia="ru-RU"/>
        </w:rPr>
        <w:lastRenderedPageBreak/>
        <w:t>государственный надзор за деятельностью субъектов страхового дела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пункту 1 статьи 2 Закона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 "Об организации страхового дела в Российской Федерации" страхование - отношения по защите интересов физических и юридических лиц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абзацу 3 пункта 3 статьи 3 Закона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 "Об организации страхового дела в Российской Федерации" банк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Пункт 5 статьи 30 Закона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 "Об организации страхового дела в Российской Федерации" обязывает субъектов страхового дела соблюдать требования страхового законодательства.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Под страховым законодательством в соответствии с пунктом 1 – пунктом 3 статьи 1 Закона № понимаются федеральные законы и нормативные акты Банка, а в случаях, предусмотренных федеральными законами, - принимаемые в соответствии с ними нормативные правовыми акты, которыми </w:t>
      </w:r>
      <w:proofErr w:type="gramStart"/>
      <w:r w:rsidRPr="003C298A">
        <w:rPr>
          <w:rFonts w:ascii="Helvetica" w:eastAsia="Times New Roman" w:hAnsi="Helvetica" w:cs="Helvetica"/>
          <w:color w:val="333333"/>
          <w:sz w:val="26"/>
          <w:szCs w:val="26"/>
          <w:lang w:eastAsia="ru-RU"/>
        </w:rPr>
        <w:t>регулируются</w:t>
      </w:r>
      <w:proofErr w:type="gramEnd"/>
      <w:r w:rsidRPr="003C298A">
        <w:rPr>
          <w:rFonts w:ascii="Helvetica" w:eastAsia="Times New Roman" w:hAnsi="Helvetica" w:cs="Helvetica"/>
          <w:color w:val="333333"/>
          <w:sz w:val="26"/>
          <w:szCs w:val="26"/>
          <w:lang w:eastAsia="ru-RU"/>
        </w:rPr>
        <w:t xml:space="preserve"> в том числе отношения между лицами, осуществляющими виды деятельности в сфере страхового дела, или с их участием.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соответствии с пунктом 1 Указания Центрального банка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№-У(в редакции от ДД.ММ.ГГГГ №-У, от ДД.ММ.ГГГГ №-У) "О минимальных (стандартных) требованиях к условиям и порядку осуществления отдельных видов добровольного страхования", при осуществлении добровольного страхования (за исключением случаев осуществления добровольного страхования, предусмотренных п. 4 настоящего Указания) страховщик должен предусмотреть условие о </w:t>
      </w:r>
      <w:proofErr w:type="gramStart"/>
      <w:r w:rsidRPr="003C298A">
        <w:rPr>
          <w:rFonts w:ascii="Helvetica" w:eastAsia="Times New Roman" w:hAnsi="Helvetica" w:cs="Helvetica"/>
          <w:color w:val="333333"/>
          <w:sz w:val="26"/>
          <w:szCs w:val="26"/>
          <w:lang w:eastAsia="ru-RU"/>
        </w:rPr>
        <w:t>возврате страхователю уплаченной страховой премии в порядке, установленном настоящим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 xml:space="preserve">В соответствии с пунктом 6 Указания страховщик при осуществлении добровольного страхования должен предусмотреть, что в случае если страхователь отказался от договора добровольного страхования в срок, </w:t>
      </w:r>
      <w:r w:rsidRPr="003C298A">
        <w:rPr>
          <w:rFonts w:ascii="Helvetica" w:eastAsia="Times New Roman" w:hAnsi="Helvetica" w:cs="Helvetica"/>
          <w:color w:val="333333"/>
          <w:sz w:val="26"/>
          <w:szCs w:val="26"/>
          <w:lang w:eastAsia="ru-RU"/>
        </w:rPr>
        <w:lastRenderedPageBreak/>
        <w:t>установленный пунктом 1 настоящего Указания,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w:t>
      </w:r>
      <w:proofErr w:type="gramEnd"/>
      <w:r w:rsidRPr="003C298A">
        <w:rPr>
          <w:rFonts w:ascii="Helvetica" w:eastAsia="Times New Roman" w:hAnsi="Helvetica" w:cs="Helvetica"/>
          <w:color w:val="333333"/>
          <w:sz w:val="26"/>
          <w:szCs w:val="26"/>
          <w:lang w:eastAsia="ru-RU"/>
        </w:rPr>
        <w:t xml:space="preserve"> прекращения действия договора добровольного страхования.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силу пункта 7 Указания Центрального банка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№-У "О минимальных (стандартных) требованиях к условиям и порядку осуществления отдельных видов добровольного страхования", страховщик при осуществлении добровольного страхования должен предусмотреть условие о том,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 установленной по соглашению сторон, но не позднее срока, определенного в соответствии с пунктом 1 Указания.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пункту 10 Указания страховщики обязаны привести свою деятельность по вновь заключаемым договорам добровольного страхования в соответствие с требованиями настоящего Указания в течение 90 дней со дня вступления его в силу.</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Указание Центрального банка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№-У вступило в законную силу и действовало в момент подключения Ткачева к Программе страхования, в связи с чем, в спорном договоре должны быть предусмотрены условия последующего отказа истца от договора добровольного страхования.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Анализ вышеуказанных норм свидетельствует о том, что все договоры добровольного страхования, заключенные с физическими лицами после вступления в силу Указания Центрального банка Российской Федерации, должны соответствовать приведенным выше требованиям, предусматривающим право страхователя - физического лица в течение четырнадцати календарных дней со дня заключения договора добровольного страхования отказаться от него с возвратом страховой премии, за вычетом суммы страховой премии, пропорционально времени действия</w:t>
      </w:r>
      <w:proofErr w:type="gramEnd"/>
      <w:r w:rsidRPr="003C298A">
        <w:rPr>
          <w:rFonts w:ascii="Helvetica" w:eastAsia="Times New Roman" w:hAnsi="Helvetica" w:cs="Helvetica"/>
          <w:color w:val="333333"/>
          <w:sz w:val="26"/>
          <w:szCs w:val="26"/>
          <w:lang w:eastAsia="ru-RU"/>
        </w:rPr>
        <w:t xml:space="preserve"> начавшегося договора добровольного страхования.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Аналогичная позиция сформирована в определении Верховного суда Российской Федерации от 31 октября. 2017 года </w:t>
      </w:r>
      <w:proofErr w:type="gramStart"/>
      <w:r w:rsidRPr="003C298A">
        <w:rPr>
          <w:rFonts w:ascii="Helvetica" w:eastAsia="Times New Roman" w:hAnsi="Helvetica" w:cs="Helvetica"/>
          <w:color w:val="333333"/>
          <w:sz w:val="26"/>
          <w:szCs w:val="26"/>
          <w:lang w:eastAsia="ru-RU"/>
        </w:rPr>
        <w:t>№-</w:t>
      </w:r>
      <w:proofErr w:type="gramEnd"/>
      <w:r w:rsidRPr="003C298A">
        <w:rPr>
          <w:rFonts w:ascii="Helvetica" w:eastAsia="Times New Roman" w:hAnsi="Helvetica" w:cs="Helvetica"/>
          <w:color w:val="333333"/>
          <w:sz w:val="26"/>
          <w:szCs w:val="26"/>
          <w:lang w:eastAsia="ru-RU"/>
        </w:rPr>
        <w:t>КГ17-24.</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Как судом установлено и не оспорено представленными суду иными доказательствами, что договор добровольного страхования начал действовать с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а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с заявлением об исключении его из числа участников программы добровольного страхования обратился к ответчику ДД.ММ.ГГГГ, претензия ответчиком получена ДД.ММ.ГГГГ.</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Согласно пункту 4.5. Условий участия в программе коллективного страхования застрахованный (выгодоприобретатель) вправе отказаться от участия в Программе страхования в любое время, если к моменту отказа </w:t>
      </w:r>
      <w:r w:rsidRPr="003C298A">
        <w:rPr>
          <w:rFonts w:ascii="Helvetica" w:eastAsia="Times New Roman" w:hAnsi="Helvetica" w:cs="Helvetica"/>
          <w:color w:val="333333"/>
          <w:sz w:val="26"/>
          <w:szCs w:val="26"/>
          <w:lang w:eastAsia="ru-RU"/>
        </w:rPr>
        <w:lastRenderedPageBreak/>
        <w:t>возможность наступления страхового случая не отпала по обстоятельствам иным, чем страховой случай.</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Поскольку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воспользовался правом отказа от присоединения к Программе коллективного страхования, то в силу закона она вправе требовать возврата уплаченной страховой премии, что свидетельствует о состоятельности доводов истца со ссылкой на Указания Банка России Российской Федерации №-У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 что является правовым основанием для удовлетворении ее требований в части возврата страховой премии.</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При этом</w:t>
      </w:r>
      <w:proofErr w:type="gramStart"/>
      <w:r w:rsidRPr="003C298A">
        <w:rPr>
          <w:rFonts w:ascii="Helvetica" w:eastAsia="Times New Roman" w:hAnsi="Helvetica" w:cs="Helvetica"/>
          <w:color w:val="333333"/>
          <w:sz w:val="26"/>
          <w:szCs w:val="26"/>
          <w:lang w:eastAsia="ru-RU"/>
        </w:rPr>
        <w:t>,</w:t>
      </w:r>
      <w:proofErr w:type="gramEnd"/>
      <w:r w:rsidRPr="003C298A">
        <w:rPr>
          <w:rFonts w:ascii="Helvetica" w:eastAsia="Times New Roman" w:hAnsi="Helvetica" w:cs="Helvetica"/>
          <w:color w:val="333333"/>
          <w:sz w:val="26"/>
          <w:szCs w:val="26"/>
          <w:lang w:eastAsia="ru-RU"/>
        </w:rPr>
        <w:t xml:space="preserve"> суд приходит к выводу о том, что требование о взыскании всей суммы страховой премии без учета правил о пропорциональности в данных правоотношениях являются необоснованным.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Таким образом, расчет следует изложить следующим образом: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1826 дней (весь период страхования) - 495 дней (срок действия договора страхования)=1 331 день.</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67200,00: 1826*1331=48 983 рублей 13 копеек, которые подлежат с ответчика в пользу истца в полном объеме.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силу пунктов 1 и 2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данном случае, в результате сложившихся правоотношений нарушено право физического лица - потребителя на предусмотренную статьей 421 Гражданского кодекса Российской Федерации свободу в заключение самого договора.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Истцом заявлены требования о взыскании убытков в виде процентов по кредиту, начисленных на сумму удержанной страховой премии в размере 17 654 рублей 34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Требования истца о взыскании убытков в виде процентов по кредиту, начисленных на сумму удержанной страховой премии следует признать обоснованными, поскольку вызваны вынужденным приобретением клиентом услуг, а для ответчика - неосновательным обогащением, а потому они подлежат возмещению за счет ответчика, поскольку были причинены именно его действиями.</w:t>
      </w:r>
      <w:proofErr w:type="gramEnd"/>
      <w:r w:rsidRPr="003C298A">
        <w:rPr>
          <w:rFonts w:ascii="Helvetica" w:eastAsia="Times New Roman" w:hAnsi="Helvetica" w:cs="Helvetica"/>
          <w:color w:val="333333"/>
          <w:sz w:val="26"/>
          <w:szCs w:val="26"/>
          <w:lang w:eastAsia="ru-RU"/>
        </w:rPr>
        <w:t xml:space="preserve"> Указанное обстоятельство доказывается совокупностью имеющихся в деле доказательств.</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Согласно части 1 статьи 395 Гражданского кодекса Российской Федерации, за пользование чужими денежными средствами вследствие их </w:t>
      </w:r>
      <w:r w:rsidRPr="003C298A">
        <w:rPr>
          <w:rFonts w:ascii="Helvetica" w:eastAsia="Times New Roman" w:hAnsi="Helvetica" w:cs="Helvetica"/>
          <w:color w:val="333333"/>
          <w:sz w:val="26"/>
          <w:szCs w:val="26"/>
          <w:lang w:eastAsia="ru-RU"/>
        </w:rPr>
        <w:lastRenderedPageBreak/>
        <w:t>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Соответственно требования о взыскании процентов за пользование кредитом, начисленные на сумму страхового взноса правомерны.</w:t>
      </w:r>
    </w:p>
    <w:p w:rsidR="003C298A" w:rsidRPr="003C298A" w:rsidRDefault="003C298A" w:rsidP="003C298A">
      <w:pPr>
        <w:shd w:val="clear" w:color="auto" w:fill="FFFFFF"/>
        <w:spacing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Суд с представленным расчетом истца согласиться не может и исходит из следующего:</w:t>
      </w:r>
    </w:p>
    <w:tbl>
      <w:tblPr>
        <w:tblW w:w="0" w:type="auto"/>
        <w:jc w:val="center"/>
        <w:tblCellMar>
          <w:top w:w="30" w:type="dxa"/>
          <w:left w:w="30" w:type="dxa"/>
          <w:bottom w:w="30" w:type="dxa"/>
          <w:right w:w="30" w:type="dxa"/>
        </w:tblCellMar>
        <w:tblLook w:val="04A0" w:firstRow="1" w:lastRow="0" w:firstColumn="1" w:lastColumn="0" w:noHBand="0" w:noVBand="1"/>
      </w:tblPr>
      <w:tblGrid>
        <w:gridCol w:w="1619"/>
        <w:gridCol w:w="1912"/>
        <w:gridCol w:w="1227"/>
        <w:gridCol w:w="528"/>
        <w:gridCol w:w="1103"/>
        <w:gridCol w:w="360"/>
        <w:gridCol w:w="1427"/>
      </w:tblGrid>
      <w:tr w:rsidR="003C298A" w:rsidRPr="003C298A" w:rsidTr="003C298A">
        <w:trPr>
          <w:gridAfter w:val="2"/>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Задолженность,</w:t>
            </w:r>
            <w:r w:rsidRPr="003C298A">
              <w:rPr>
                <w:rFonts w:ascii="Times New Roman" w:eastAsia="Times New Roman" w:hAnsi="Times New Roman" w:cs="Times New Roman"/>
                <w:sz w:val="24"/>
                <w:szCs w:val="24"/>
                <w:lang w:eastAsia="ru-RU"/>
              </w:rPr>
              <w:br/>
              <w:t>руб.</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Период просрочки</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Процентная</w:t>
            </w:r>
            <w:r w:rsidRPr="003C298A">
              <w:rPr>
                <w:rFonts w:ascii="Times New Roman" w:eastAsia="Times New Roman" w:hAnsi="Times New Roman" w:cs="Times New Roman"/>
                <w:sz w:val="24"/>
                <w:szCs w:val="24"/>
                <w:lang w:eastAsia="ru-RU"/>
              </w:rPr>
              <w:br/>
              <w:t>ставка</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Дней</w:t>
            </w:r>
            <w:r w:rsidRPr="003C298A">
              <w:rPr>
                <w:rFonts w:ascii="Times New Roman" w:eastAsia="Times New Roman" w:hAnsi="Times New Roman" w:cs="Times New Roman"/>
                <w:sz w:val="24"/>
                <w:szCs w:val="24"/>
                <w:lang w:eastAsia="ru-RU"/>
              </w:rPr>
              <w:br/>
              <w:t>в</w:t>
            </w:r>
            <w:r w:rsidRPr="003C298A">
              <w:rPr>
                <w:rFonts w:ascii="Times New Roman" w:eastAsia="Times New Roman" w:hAnsi="Times New Roman" w:cs="Times New Roman"/>
                <w:sz w:val="24"/>
                <w:szCs w:val="24"/>
                <w:lang w:eastAsia="ru-RU"/>
              </w:rPr>
              <w:br/>
              <w:t>году</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Проценты,</w:t>
            </w:r>
            <w:r w:rsidRPr="003C298A">
              <w:rPr>
                <w:rFonts w:ascii="Times New Roman" w:eastAsia="Times New Roman" w:hAnsi="Times New Roman" w:cs="Times New Roman"/>
                <w:sz w:val="24"/>
                <w:szCs w:val="24"/>
                <w:lang w:eastAsia="ru-RU"/>
              </w:rPr>
              <w:br/>
              <w:t>руб.</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c</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по</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дни</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rPr>
                <w:rFonts w:ascii="Times New Roman" w:eastAsia="Times New Roman" w:hAnsi="Times New Roman" w:cs="Times New Roman"/>
                <w:sz w:val="24"/>
                <w:szCs w:val="24"/>
                <w:lang w:eastAsia="ru-RU"/>
              </w:rPr>
            </w:pP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[2]</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[6]</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[1]*[4]*[5]/[6]</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48 983,13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07.11.2017</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17.12.2017</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41</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8,25%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365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453,93</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48 983,13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18.12.2017</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11.02.2018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56</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7,75%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365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582,43</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48 983,13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12.02.2018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25.03.2018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42</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7,50%</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365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422,73</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48 983,13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26.03.2018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16.09.2018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175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7,25%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365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1 702,67</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48 983,13</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17.09.2018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22.11.2018</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67</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7,50%</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365</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674,36</w:t>
            </w:r>
          </w:p>
        </w:tc>
      </w:tr>
      <w:tr w:rsidR="003C298A" w:rsidRPr="003C298A" w:rsidTr="003C298A">
        <w:trPr>
          <w:jc w:val="center"/>
        </w:trPr>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right"/>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Итого:</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381</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7,50%</w:t>
            </w: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3C298A" w:rsidRPr="003C298A" w:rsidRDefault="003C298A" w:rsidP="003C298A">
            <w:pPr>
              <w:spacing w:after="0" w:line="240" w:lineRule="auto"/>
              <w:ind w:firstLine="720"/>
              <w:jc w:val="center"/>
              <w:rPr>
                <w:rFonts w:ascii="Times New Roman" w:eastAsia="Times New Roman" w:hAnsi="Times New Roman" w:cs="Times New Roman"/>
                <w:sz w:val="24"/>
                <w:szCs w:val="24"/>
                <w:lang w:eastAsia="ru-RU"/>
              </w:rPr>
            </w:pPr>
            <w:r w:rsidRPr="003C298A">
              <w:rPr>
                <w:rFonts w:ascii="Times New Roman" w:eastAsia="Times New Roman" w:hAnsi="Times New Roman" w:cs="Times New Roman"/>
                <w:sz w:val="24"/>
                <w:szCs w:val="24"/>
                <w:lang w:eastAsia="ru-RU"/>
              </w:rPr>
              <w:t>3 836,12</w:t>
            </w:r>
          </w:p>
        </w:tc>
        <w:tc>
          <w:tcPr>
            <w:tcW w:w="0" w:type="auto"/>
            <w:shd w:val="clear" w:color="auto" w:fill="auto"/>
            <w:vAlign w:val="center"/>
            <w:hideMark/>
          </w:tcPr>
          <w:p w:rsidR="003C298A" w:rsidRPr="003C298A" w:rsidRDefault="003C298A" w:rsidP="003C298A">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3C298A" w:rsidRPr="003C298A" w:rsidRDefault="003C298A" w:rsidP="003C298A">
            <w:pPr>
              <w:spacing w:after="0" w:line="240" w:lineRule="auto"/>
              <w:rPr>
                <w:rFonts w:ascii="Times New Roman" w:eastAsia="Times New Roman" w:hAnsi="Times New Roman" w:cs="Times New Roman"/>
                <w:sz w:val="20"/>
                <w:szCs w:val="20"/>
                <w:lang w:eastAsia="ru-RU"/>
              </w:rPr>
            </w:pPr>
          </w:p>
        </w:tc>
      </w:tr>
    </w:tbl>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Таким образом, с ответчика подлежат взысканию проценты за пользование чужими денежными средствами в размере 3 836 копеек 12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соответствии с пунктом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за несоблюдение в добровольном порядке удовлетворения требований потребителя штраф в размере 50 % от суммы, присужденного судом в пользу потребителя.</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Поскольку требования истца в добровольном порядке ответчиком не удовлетворены, в соответствии с пунктом 46 Постановления Пленума Верховного суда Российской Федерации №«О рассмотрении судами гражданских дел по спорам о защите прав потребителей»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суд считает необходимым взыскивать с ответчика в пользу потребителя </w:t>
      </w:r>
      <w:r w:rsidRPr="003C298A">
        <w:rPr>
          <w:rFonts w:ascii="Helvetica" w:eastAsia="Times New Roman" w:hAnsi="Helvetica" w:cs="Helvetica"/>
          <w:color w:val="333333"/>
          <w:sz w:val="26"/>
          <w:szCs w:val="26"/>
          <w:lang w:eastAsia="ru-RU"/>
        </w:rPr>
        <w:lastRenderedPageBreak/>
        <w:t>штраф в размере 35 236 рублей 80 копеек (48 983,13 + 17654,34 + 3 836,12) х50%).</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Представителем ответчика заявлено ходатайство о снижении штрафных санкций, которое подлежит отклонению в силу следующего.</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силу диспозиции статьи 333 Гражданского кодекса Российской Федерации основанием для ее применения может служить только явная несоразмерность неустойки последствиям нарушения обязательств. Оценивая степень соразмерности неустойки, суд исходит из действительного (а не возможного) размера ущерба, причиненного в результате нарушения ответчиком (должником) взятых на себя обязательств, учитывая при этом, что сумма займа не является единственным критерием для определения размера заявленной истцом (банком) неустойки. Суд принимает во внимание конкретные обстоятельства дела, учитывая в том числе: соотношение сумм неустойки (штрафа) и основного долга; длительность неисполнения обязательства; соотношение процентной ставки с размерами ставки рефинансирования; недобросовестность действий кредитора по принятию мер по взысканию задолженности; имущественное положение должника.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Согласно разъяснениям, содержащимся в пунктах 69, 71, 75 Постановления Пленума Верховного Суда Российской Федерации от 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 xml:space="preserve">ГГГ № "О применении судами некоторых положений Гражданского кодекса Российской Федерации об ответственности за нарушение обязательств",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(пункт 1 статьи 333 Гражданского кодекса Российской </w:t>
      </w:r>
      <w:proofErr w:type="gramStart"/>
      <w:r w:rsidRPr="003C298A">
        <w:rPr>
          <w:rFonts w:ascii="Helvetica" w:eastAsia="Times New Roman" w:hAnsi="Helvetica" w:cs="Helvetica"/>
          <w:color w:val="333333"/>
          <w:sz w:val="26"/>
          <w:szCs w:val="26"/>
          <w:lang w:eastAsia="ru-RU"/>
        </w:rPr>
        <w:t>Федерации) (п. 69).</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Однако представителем ответчика не представлено доказательств того, что сумма штрафных санкций завышена и является несоразмерной.</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По общему правилу, предусмотренному частью 1 статьи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В соответствии с частью 1 статьи 88, частью 3 статьи 98 этого же Кодекса судебные расходы состоят из государственной пошлины и издержек, связанных с рассмотрением дела.</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 соответствии с частью 1 статьи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в соответствующий бюджет согласно нормативам отчислений, установленным бюджетным законодательством Российской Федерации.</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lastRenderedPageBreak/>
        <w:t>Поскольку истец при подаче иска в суд освобожден от уплаты государственной пошлины в силу закона, его требования удовлетворены частично, с ответчика в доход федерального бюджета подлежит взысканию государственная пошлина пропорционально удовлетворенной части исковых требований в размере 2 614 рублей 21 копеек (2 314 рублей 21копеек в связи с удовлетворением материальных требований, 300 рублей в связи с удовлетворением неимущественного иска).</w:t>
      </w:r>
      <w:proofErr w:type="gramEnd"/>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На основании изложенного, руководствуясь статьями 194-198 Гражданского процессуального кодекса Российской Федерации, суд</w:t>
      </w:r>
    </w:p>
    <w:p w:rsidR="003C298A" w:rsidRPr="003C298A" w:rsidRDefault="003C298A" w:rsidP="003C298A">
      <w:pPr>
        <w:shd w:val="clear" w:color="auto" w:fill="FFFFFF"/>
        <w:spacing w:after="150" w:line="240" w:lineRule="auto"/>
        <w:ind w:firstLine="720"/>
        <w:jc w:val="center"/>
        <w:rPr>
          <w:rFonts w:ascii="Helvetica" w:eastAsia="Times New Roman" w:hAnsi="Helvetica" w:cs="Helvetica"/>
          <w:color w:val="333333"/>
          <w:sz w:val="26"/>
          <w:szCs w:val="26"/>
          <w:lang w:eastAsia="ru-RU"/>
        </w:rPr>
      </w:pPr>
      <w:proofErr w:type="gramStart"/>
      <w:r w:rsidRPr="003C298A">
        <w:rPr>
          <w:rFonts w:ascii="Helvetica" w:eastAsia="Times New Roman" w:hAnsi="Helvetica" w:cs="Helvetica"/>
          <w:color w:val="333333"/>
          <w:sz w:val="26"/>
          <w:szCs w:val="26"/>
          <w:lang w:eastAsia="ru-RU"/>
        </w:rPr>
        <w:t>Р</w:t>
      </w:r>
      <w:proofErr w:type="gramEnd"/>
      <w:r w:rsidRPr="003C298A">
        <w:rPr>
          <w:rFonts w:ascii="Helvetica" w:eastAsia="Times New Roman" w:hAnsi="Helvetica" w:cs="Helvetica"/>
          <w:color w:val="333333"/>
          <w:sz w:val="26"/>
          <w:szCs w:val="26"/>
          <w:lang w:eastAsia="ru-RU"/>
        </w:rPr>
        <w:t xml:space="preserve"> Е Ш И Л :</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иск </w:t>
      </w:r>
      <w:r w:rsidR="00D2462C">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к публичному акционерному обществу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о защите прав потребителей, а именно: о взыскании денежных средств, внесенных за страхование жизни и здоровья, процентов за пользование чужими денежными средствами, процентов за пользование кредитом, штрафа,– удовлетворить частично.</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Взыскать с Публичного акционерного общества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xml:space="preserve">» в пользу </w:t>
      </w:r>
      <w:r w:rsidR="00D2462C">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уплаченные за страхование жизни и здоровья по кредитному договору № от </w:t>
      </w:r>
      <w:proofErr w:type="spellStart"/>
      <w:r w:rsidRPr="003C298A">
        <w:rPr>
          <w:rFonts w:ascii="Helvetica" w:eastAsia="Times New Roman" w:hAnsi="Helvetica" w:cs="Helvetica"/>
          <w:color w:val="333333"/>
          <w:sz w:val="26"/>
          <w:szCs w:val="26"/>
          <w:lang w:eastAsia="ru-RU"/>
        </w:rPr>
        <w:t>ДД.ММ</w:t>
      </w:r>
      <w:proofErr w:type="gramStart"/>
      <w:r w:rsidRPr="003C298A">
        <w:rPr>
          <w:rFonts w:ascii="Helvetica" w:eastAsia="Times New Roman" w:hAnsi="Helvetica" w:cs="Helvetica"/>
          <w:color w:val="333333"/>
          <w:sz w:val="26"/>
          <w:szCs w:val="26"/>
          <w:lang w:eastAsia="ru-RU"/>
        </w:rPr>
        <w:t>.Г</w:t>
      </w:r>
      <w:proofErr w:type="gramEnd"/>
      <w:r w:rsidRPr="003C298A">
        <w:rPr>
          <w:rFonts w:ascii="Helvetica" w:eastAsia="Times New Roman" w:hAnsi="Helvetica" w:cs="Helvetica"/>
          <w:color w:val="333333"/>
          <w:sz w:val="26"/>
          <w:szCs w:val="26"/>
          <w:lang w:eastAsia="ru-RU"/>
        </w:rPr>
        <w:t>ГГГденежные</w:t>
      </w:r>
      <w:proofErr w:type="spellEnd"/>
      <w:r w:rsidRPr="003C298A">
        <w:rPr>
          <w:rFonts w:ascii="Helvetica" w:eastAsia="Times New Roman" w:hAnsi="Helvetica" w:cs="Helvetica"/>
          <w:color w:val="333333"/>
          <w:sz w:val="26"/>
          <w:szCs w:val="26"/>
          <w:lang w:eastAsia="ru-RU"/>
        </w:rPr>
        <w:t xml:space="preserve"> средства в размере 48 983 рублей 13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проценты по кредиту, начисленных на сумму удержанной страховой премии в размере 17654 рублей 34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проценты за пользование чужими денежными средствами в размере 3 836 рублей 12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штраф в размере 35 236 рублей 80 копеек.</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Взыскать с Публичного акционерного общества «</w:t>
      </w:r>
      <w:r w:rsidR="005F3F82">
        <w:rPr>
          <w:rFonts w:ascii="Helvetica" w:eastAsia="Times New Roman" w:hAnsi="Helvetica" w:cs="Helvetica"/>
          <w:color w:val="333333"/>
          <w:sz w:val="26"/>
          <w:szCs w:val="26"/>
          <w:lang w:eastAsia="ru-RU"/>
        </w:rPr>
        <w:t>++++++</w:t>
      </w:r>
      <w:r w:rsidRPr="003C298A">
        <w:rPr>
          <w:rFonts w:ascii="Helvetica" w:eastAsia="Times New Roman" w:hAnsi="Helvetica" w:cs="Helvetica"/>
          <w:color w:val="333333"/>
          <w:sz w:val="26"/>
          <w:szCs w:val="26"/>
          <w:lang w:eastAsia="ru-RU"/>
        </w:rPr>
        <w:t>» государственную пошлину в размере 2 614 рублей 21 копеек в соответствующий бюджет согласно нормативам отчислений, установленным бюджетным законодательством Российской Федерации.</w:t>
      </w:r>
    </w:p>
    <w:p w:rsidR="003C298A" w:rsidRPr="003C298A" w:rsidRDefault="003C298A" w:rsidP="003C298A">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Решение может быть обжаловано в Верховный Суд Республики Татарстан в течение 1 (одного) месяца через Авиастроительный районный суд &lt;адрес&gt; со дня составления мотивированного решения в окончательной форме.</w:t>
      </w:r>
    </w:p>
    <w:p w:rsidR="003C298A" w:rsidRPr="003C298A" w:rsidRDefault="003C298A" w:rsidP="003C298A">
      <w:pPr>
        <w:shd w:val="clear" w:color="auto" w:fill="FFFFFF"/>
        <w:spacing w:line="240" w:lineRule="auto"/>
        <w:ind w:firstLine="720"/>
        <w:jc w:val="both"/>
        <w:rPr>
          <w:rFonts w:ascii="Helvetica" w:eastAsia="Times New Roman" w:hAnsi="Helvetica" w:cs="Helvetica"/>
          <w:color w:val="333333"/>
          <w:sz w:val="26"/>
          <w:szCs w:val="26"/>
          <w:lang w:eastAsia="ru-RU"/>
        </w:rPr>
      </w:pPr>
      <w:r w:rsidRPr="003C298A">
        <w:rPr>
          <w:rFonts w:ascii="Helvetica" w:eastAsia="Times New Roman" w:hAnsi="Helvetica" w:cs="Helvetica"/>
          <w:color w:val="333333"/>
          <w:sz w:val="26"/>
          <w:szCs w:val="26"/>
          <w:lang w:eastAsia="ru-RU"/>
        </w:rPr>
        <w:t xml:space="preserve">Судья     </w:t>
      </w:r>
      <w:r w:rsidR="005F3F82">
        <w:rPr>
          <w:rFonts w:ascii="Helvetica" w:eastAsia="Times New Roman" w:hAnsi="Helvetica" w:cs="Helvetica"/>
          <w:color w:val="333333"/>
          <w:sz w:val="26"/>
          <w:szCs w:val="26"/>
          <w:lang w:eastAsia="ru-RU"/>
        </w:rPr>
        <w:t>++++++</w:t>
      </w:r>
    </w:p>
    <w:p w:rsidR="00FC3CA4" w:rsidRDefault="00FC3CA4"/>
    <w:sectPr w:rsidR="00FC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0A"/>
    <w:rsid w:val="00216660"/>
    <w:rsid w:val="003C298A"/>
    <w:rsid w:val="003E7902"/>
    <w:rsid w:val="005F3F82"/>
    <w:rsid w:val="00D2462C"/>
    <w:rsid w:val="00DA2D0A"/>
    <w:rsid w:val="00FC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29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29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2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3C298A"/>
  </w:style>
  <w:style w:type="character" w:customStyle="1" w:styleId="nomer2">
    <w:name w:val="nomer2"/>
    <w:basedOn w:val="a0"/>
    <w:rsid w:val="003C298A"/>
  </w:style>
  <w:style w:type="character" w:customStyle="1" w:styleId="address2">
    <w:name w:val="address2"/>
    <w:basedOn w:val="a0"/>
    <w:rsid w:val="003C2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298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298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C2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3C298A"/>
  </w:style>
  <w:style w:type="character" w:customStyle="1" w:styleId="nomer2">
    <w:name w:val="nomer2"/>
    <w:basedOn w:val="a0"/>
    <w:rsid w:val="003C298A"/>
  </w:style>
  <w:style w:type="character" w:customStyle="1" w:styleId="address2">
    <w:name w:val="address2"/>
    <w:basedOn w:val="a0"/>
    <w:rsid w:val="003C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1780">
      <w:bodyDiv w:val="1"/>
      <w:marLeft w:val="0"/>
      <w:marRight w:val="0"/>
      <w:marTop w:val="0"/>
      <w:marBottom w:val="0"/>
      <w:divBdr>
        <w:top w:val="none" w:sz="0" w:space="0" w:color="auto"/>
        <w:left w:val="none" w:sz="0" w:space="0" w:color="auto"/>
        <w:bottom w:val="none" w:sz="0" w:space="0" w:color="auto"/>
        <w:right w:val="none" w:sz="0" w:space="0" w:color="auto"/>
      </w:divBdr>
      <w:divsChild>
        <w:div w:id="2026903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4004</Words>
  <Characters>22826</Characters>
  <Application>Microsoft Office Word</Application>
  <DocSecurity>0</DocSecurity>
  <Lines>190</Lines>
  <Paragraphs>53</Paragraphs>
  <ScaleCrop>false</ScaleCrop>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Кранатов Александр Евгеньевич</dc:creator>
  <cp:keywords/>
  <dc:description/>
  <cp:lastModifiedBy>Кранатов Александр Евгеньевич</cp:lastModifiedBy>
  <cp:revision>6</cp:revision>
  <dcterms:created xsi:type="dcterms:W3CDTF">2019-02-11T11:14:00Z</dcterms:created>
  <dcterms:modified xsi:type="dcterms:W3CDTF">2019-02-11T11:17:00Z</dcterms:modified>
</cp:coreProperties>
</file>